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590E59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90E5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590E59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590E59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590E59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590E59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590E59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590E59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590E59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90E59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590E59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90E59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590E59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90E59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590E59">
        <w:rPr>
          <w:rFonts w:ascii="PT Astra Serif" w:hAnsi="PT Astra Serif"/>
          <w:b/>
          <w:bCs/>
          <w:sz w:val="28"/>
          <w:szCs w:val="28"/>
        </w:rPr>
        <w:t>4</w:t>
      </w:r>
      <w:r w:rsidRPr="00590E59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590E59">
        <w:rPr>
          <w:rFonts w:ascii="PT Astra Serif" w:hAnsi="PT Astra Serif"/>
          <w:b/>
          <w:bCs/>
          <w:sz w:val="28"/>
          <w:szCs w:val="28"/>
        </w:rPr>
        <w:t>5</w:t>
      </w:r>
      <w:r w:rsidRPr="00590E59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590E59">
        <w:rPr>
          <w:rFonts w:ascii="PT Astra Serif" w:hAnsi="PT Astra Serif"/>
          <w:b/>
          <w:bCs/>
          <w:sz w:val="28"/>
          <w:szCs w:val="28"/>
        </w:rPr>
        <w:t>6</w:t>
      </w:r>
      <w:r w:rsidRPr="00590E59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590E59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53677" w:rsidRPr="00590E59" w:rsidRDefault="00553677" w:rsidP="00553677">
      <w:pPr>
        <w:jc w:val="center"/>
        <w:rPr>
          <w:rFonts w:ascii="PT Astra Serif" w:hAnsi="PT Astra Serif"/>
          <w:sz w:val="28"/>
          <w:szCs w:val="28"/>
        </w:rPr>
      </w:pPr>
      <w:r w:rsidRPr="003B197C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  <w:bookmarkStart w:id="0" w:name="_GoBack"/>
      <w:bookmarkEnd w:id="0"/>
    </w:p>
    <w:p w:rsidR="009C6479" w:rsidRPr="00590E59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590E59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590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590E59" w:rsidTr="00CB274E">
        <w:trPr>
          <w:trHeight w:val="77"/>
        </w:trPr>
        <w:tc>
          <w:tcPr>
            <w:tcW w:w="5954" w:type="dxa"/>
          </w:tcPr>
          <w:p w:rsidR="009C6479" w:rsidRPr="00590E59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590E59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C6479" w:rsidRPr="00590E59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590E59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590E59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590E59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590E59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590E5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590E59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590E5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590E59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590E59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590E5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9C6479" w:rsidRPr="00590E59" w:rsidRDefault="009C6479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590E59" w:rsidTr="00E405E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590E59" w:rsidRDefault="009C6479" w:rsidP="00590E5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90E59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90E59" w:rsidRDefault="009C6479" w:rsidP="00590E5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90E59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90E59" w:rsidRDefault="009C6479" w:rsidP="00590E5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90E59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90E59" w:rsidRDefault="009C6479" w:rsidP="00590E5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90E59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90E59" w:rsidRDefault="009C6479" w:rsidP="00590E5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90E59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90E59" w:rsidRDefault="009C6479" w:rsidP="00590E5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90E59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90E59" w:rsidRDefault="009C6479" w:rsidP="00590E5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90E59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90E59" w:rsidRDefault="009C6479" w:rsidP="00590E5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90E59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9354104,9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7277290,6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7913936,6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358920,7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701" w:type="dxa"/>
            <w:vAlign w:val="bottom"/>
          </w:tcPr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657858,1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629352,5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28461,9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28461,9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23468,2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23468,2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338918,4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305361,3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305361,3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33557,1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33557,1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90E59" w:rsidRPr="00590E5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89774,7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330650,3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финансового контроля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Сопровождение, развитие и обеспечение информац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262518,2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12780,3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членов избир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оказанию содействия в подготовке и пр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ведении выборов Президента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рателей и обучению организаторов выборов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обследования имущественного комплекса го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учреждений, подведомственных мин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6074830,6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4934463,2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5569098,3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199043,3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199043,3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ритории Украины, а также на территориях субъектов Российской Федерации, на которых введены макс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мальный и средний уровни реагирования, вынужденно покинувших жилые помещения и находившихся в пунктах временного размещения и питания на терр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590E59" w:rsidRP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P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199043,3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189254,6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9788,7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 здания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137111,7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культурного развития народов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раннего предупреждения ме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управления делами Прав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в сфере архивного дела»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административно-хозяйственного обслужив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623994,0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осуществления хранения, использования уче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документации и предоставления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держащихся в ней сведений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23907,1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23907,1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жащихся в ней сведений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экон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мического развития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экономического развития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594843,3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предоставления государственных и муниц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594843,3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594843,3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79039,9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боты, направленной на профилактику правонарушений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78599,9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взрывчатых устройств в размерах, определенных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вительством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ства, приобретенных в целях последующей передачи в федеральную собственность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боты по противодействию коррупции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способств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ющих совершению коррупционных правонарушений, выявления коррупционных сфер деятельности, подг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товка сводного отчета</w:t>
            </w:r>
          </w:p>
        </w:tc>
        <w:tc>
          <w:tcPr>
            <w:tcW w:w="678" w:type="dxa"/>
            <w:vAlign w:val="bottom"/>
          </w:tcPr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768155,2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«Повышение бю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жетной грамотности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органов местного самоуправления»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 в целях реализации мер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территориального общ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образов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области» в целях обеспечения уста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603939,5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осуществления транспортного обслуживания должностных лиц, государственных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ганов и государственных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333425,4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333425,4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содержания и обслуживания (эк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плуатации) имущества, прилегающей территории к зданиям (сооружениям) и лесных участков, наход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исполнительных органов области,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местн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городских округов и муниципальных районов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учреждения «Аппарат Общественной 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557147,3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521269,4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521269,4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508746,6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12450,8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546865,4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90E5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546865,4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517595,7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465365,9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368351,9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142900,3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109638,8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6106,2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2868987,2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2868987,2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2402611,8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2402611,8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лению регионального государственного жилищного контроля (надзора) и регионального государственного 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лицензионного контроля за осуществлением предпр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207071,2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195673,8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195401,4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195401,4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11240,5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68790,0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82537,3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930820,7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821844,4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188368,5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18758,8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ситуациях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ациях природного и техногенного характера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зованного оповещения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ющей региональной системы оповещения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636248,8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577364,6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320308,0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 «Безопасный регион»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202018,2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174599,2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9421,4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38052902,8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24293072,8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28664114,6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857422,4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489794,2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437831,4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платы работников центра занятости населения Саратовской области, доведению ее до уровня средн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месячного дохода от трудовой деятельности, напра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повышение эффективности службы занят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(в рамках достижения соответствующих задач 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ством о занятости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работы по проведению предупредител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ты информации министерства промышленности и энергетики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313361,7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90E5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313361,7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313361,7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286060,7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25500,7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3000786,7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2887690,0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3145164,7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2811192,0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2781490,6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3038325,6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для масложировой отрасли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агропромышле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комплекса и развитие малых форм хозяйствования (субсидии на поддержку производства продукции плод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материал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сельскохозяйственных потреб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тельских кооперативов)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производства молока)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семейной фермы, грантов «Агропрогресс», субсидии на возм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затрат семейной фермы)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племенного животн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проведения агротехн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элитного семеноводства и (или) на приобретение семян, произведенных в 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ках Федеральной научно-технической программы 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вития сельского хозяйства на 2017–2030 годы)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в агропромышленном комплексе»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феля)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карт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фелем)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ово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 культурами открытого грунта)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(или) овощных культур)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нологии досвечивания)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развития 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стартап»)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658450,9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информационно-консультационного обеспеч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агропромышленного комплекса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риканской чумы свиней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кап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ничьих ресурсов и заключение охотхозяйственных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43851,9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Бланки строгой отчетности и прочие бланки, спец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146898,5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146898,5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лища от ул.Малыковская до ул.Комсомольская г.Вольска (реконструкция)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384235,4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362498,5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нами исполнительной власти субъектов Российской Федерации в области лесных отношений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330667,9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организации, содержания и оснащения мобил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зационных групп по тушению лесных пожаров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99876,5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99876,5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(организация санитарно-оздорови-тельных мероприятий и лесопатологических обслед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ваний в лесах)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(проведение ухода за лесами)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(разработка проектов лесохозяйстве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и организация использования лесов)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39434,5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4863,9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99420,1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19577,3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(совершенствование и разработка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кументов лесного планирования)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10541252,2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4642804,3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3807970,1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10360334,8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4348922,7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бусов, приводимых в движение электрической энерг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портов»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вых комплексах, находящихся в собственности субъе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6264510,4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1092556,1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20322,4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4359,8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перевозок пассажиров автомобильным транспортом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рования информационно-технологической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 электрическим транспортом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3641853,4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3641853,4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17676492,6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16842800,6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1116245,4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регионального и межмуниципального знач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путепровода через железнодорожные пути на км 3+500 дороги Ново-Астраханское шоссе (от ул.Политехнической до поворота на Кумысную пол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ну) в муниципальном образовании «Город Саратов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улично-дорожные сети городских поселений области, име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статус городов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области, входящих в состав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ная сеть»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и искусственных дорожных сооружений общего пол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межмуниципального зн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1340065,6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1340065,6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тельство мостового перехода через р.Большой Иргиз на участке км 25+000 – км 25+580 автомобильной дороги «Горный – Березово» в Пугачевском районе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достижения соо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 29+999 в Ершовском районе Саратовской области (в рамках достижения соответствующих задач федерального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автоматизированных технологий организ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7627929,9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235826,3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31278,9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5985898,6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5985898,6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«Повышение бе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870720,8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24668,9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24668,9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24543,8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24543,8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на сельских территориях)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роги «Красноармейск – Некрасово»)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рог на сельских территориях)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159826,4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54205,5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автоматиз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рованной информационной системы многофункци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нальных центров</w:t>
            </w:r>
          </w:p>
        </w:tc>
        <w:tc>
          <w:tcPr>
            <w:tcW w:w="678" w:type="dxa"/>
            <w:vAlign w:val="bottom"/>
          </w:tcPr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0E59" w:rsidRDefault="00590E59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20741,0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вопр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сы размещения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ном виде в субъектах Российской Федерации посре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ством ведомственной информационной системы с применением цифровых регламентов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731E4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5265853,5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3518686,8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1156180,1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2479103,6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2450927,8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технологическим присоедин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нием к сетям электроснабжения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отдел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195867,7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184564,2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или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дивидуальным предпринимателям на возмещение 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трат при создании модульных некапитальных средств размещения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общественных инициатив юридических лиц (за исключением неко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мерческих организаций, являющихся государственн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ми (муниципальными) учреждениями) и индивидуал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предпринимателей)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развития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 туризма в рамках проектов юридических лиц и индивидуальных предпринимателей)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показателей госуда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на реализацию р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гиональных программ по развитию общественной терр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тории муниципального образования, в том числе мер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(результатов) по обустройству туристского це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«Рекламно-ин-формационная деятельность в сфере туризма, напра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ленная на формирование единого туристического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сельского хозяйства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1075976,1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«Создание благоприятного инв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стиционного климата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о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щества с ограниченной ответственностью «Управляющая компания «Столыпинский индустриальный парк», кот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плекса информационно-консультационных услуг сам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(предоставление субсидий (грантов) субъектам 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предпринимательства, включенным в реестр социальных предпринимателей, и (или) субъе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 лет включ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тельно)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нимательскую деятельность граждан, желающих вести бизнес, начинающих и действующих предпринимат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займа, договорах финансовой аренды (лизи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развитие регионального центра ко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продвиж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инвестиционного имиджа»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гих мероприятиях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 участием Саратовской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внешнеэкономической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ятельности»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60383,5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«Предприниматель Саратовской губе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туры для быстрой зарядки электрического автомобил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оборудования для развития зарядной инфраструктуры быстрой зарядки электрического 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собственности субъе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(Берегоукрепление Волг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градского водохранилища на участке от первого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чала до солярия «Затон» г.Саратов (1 этап))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собственности субъе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(Берегоукрепление Волг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градского водохранилища на участке от первого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чала до солярия «Затон» г.Саратов (2 этап))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124652,6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некоммерческой орг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развития промышленности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ретений, инноваций и инвестиций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5982953,7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1423454,6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1504914,3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3371507,3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3228140,6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580335,3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21196,8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21196,8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2415266,2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 аварийного жилищного фонда, в том числе перес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жилищного фонда с уч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том необходимости развития малоэтажного жилищн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1330581,8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1330581,8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обеспечение 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оказание допо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44647,3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23755,9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23755,9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помещ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ния (жилого дома) на сельских территориях, пред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ставляемого гражданам Российской Федерации,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сельских территориях, по договору на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ма жилого помещения)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60124,4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60115,8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ной сети»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1040828,1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812189,9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826282,2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447224,6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421848,7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государственному унитарному предприятию Саратовской области «Облводоресурс» на увеличение уставного фонда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ударственным бюджетным учреждением Саратовской области «Управление государственным жилищным фондом Саратовской области» (сбор и обработка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выполнении условий договоров социал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отдел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8082,6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отдельных категории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строительства и жили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мер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регистрации зон санитарной охраны в Упра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лении Федеральной службы государственной регистр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ции, кадастра и картографии по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ниц зон санитарной охраны водных объектов, форм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рование перечня координат характерных точек границ таких зон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140666,7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140666,7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Субсидия государственному унитарному предприятию 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 «Облводоресурс» на финансовое обеспечение затрат по проведению мероприятий, пр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чрезвычайных ситу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ций, которые могут привести к нарушению функци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нирования объектов жизнеобеспечения при предоста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лении услуг населению по водоснабжению и водоотв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127741,8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104367,9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47527,4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47402,0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47402,0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защиты природных комплексов, объектов и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23565,5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Мониторинг окружающей среды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ный государственный реестр недвижимости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80114,4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8070,5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мов образования отходов производства и потребления, развитие индустрии их утилизации в Саратовской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72043,9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72043,9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72043,9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6185,3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45149082,2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37301989,2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38017815,2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7032427,0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7032427,0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317898,0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317695,0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317695,0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6637657,0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ключением субсидий государственным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ным) учреждениям), индивидуальным предпринимат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лям, осуществляющим образовательную деятельность 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программам дошкольного образования, на возмещ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затрат на обеспечение образовательной деятельн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стемы дошкольного образования 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общеобразовательную программу дошкольн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гогических и руководящих кадров в системе дошкол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29449682,6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24570498,8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25236430,2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29442769,2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24565548,8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25231480,2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2561408,3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882047,8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1572275,8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88028,5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88028,5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музеев боевой славы в государственных образов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бассейна в государственном бюдже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ном общеобразовательном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лак Базарно-Карабулакского района Саратовской обл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388612,7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388612,7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ние музеев боевой славы в муниципальных образов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обучающихся муниципальных образовательных орг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ристическую защищенность образовательных орган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Благоустройство территорий образовательных орган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73085,9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65639,9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1826034,6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32762,4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24522929,2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22810703,4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22786406,8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педагогическим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276896,4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1634151,3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569540,4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210960,0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96692,4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120558,5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174423,2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789521,7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53702,0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33920,5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33920,5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6041,8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6041,8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4001658,7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3705686,1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3196698,5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11357,3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2803744,6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1E43" w:rsidRDefault="00731E43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26673,0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290454,7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282154,6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277332,8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251216,6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251165,9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133379,7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731E4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2325,3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49352,0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12519,7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12519,7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731E4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731E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731E4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731E43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1E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 «Безопасный регион»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 «УМЦ ГОЧС и ПБ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6E208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6E20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6E20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6E208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5489,6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5489,6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401769,7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333088,5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 «Центр поддержки молодежных инициатив «Наша Тема»)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 поддержки семьи и детства «Всегда рядом»)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240284,5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67965,2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67170,2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10965,0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10965,0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2352060,1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1922259,0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1970764,2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1161378,5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740710,0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756986,4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132121,7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654632,1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5998,2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32552,7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48829,1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367725,0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345225,0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142781,9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142781,9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186441,9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97280,5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97280,5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95780,5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92810,9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D7EEB" w:rsidRDefault="005D7EEB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D7EE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3368768,3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1777047,2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1778759,8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3269103,4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1677322,8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3020809,1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1644463,6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312188,9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21955,1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18245,1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18245,1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40335,1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1096032,0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 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233415,2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233415,2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99664,9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99781,4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14614650,0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12321951,8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9676377,9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8380350,8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5861060,5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8162525,0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5807180,5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1323223,9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1028368,0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1028368,0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155958,0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 посещений в смену. Город Саратов, ул.Шехурдина)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 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1690701,8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1385191,5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 детского населения), расположенная по адресу: Саратовская область, г.Новоузенск, ул.Зелёный Клин, 38))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 коек, расположенной по адресу: р.п.Озинки, ул.Пионерская, д.88б)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г.Крас-ноармейск,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и 50 детского населения), расположенная по адресу: Саратовская область, р.п.Озинки ул.Пионерская,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4063127,4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3557767,1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3557767,1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180235,0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172235,0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267803,9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35906,9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35906,9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области, расположенных на территории курортов местного значения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612771,5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1543931,4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588720,3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1543811,4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266894,6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1302602,2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210228,9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52070,2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52070,2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81507,1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12033,2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573049,8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573049,8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88058,3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482474,7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115250,2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114250,2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14240,2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8998,3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4652516,1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4004400,7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4085377,6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4505277,5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3872226,4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3953114,3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399199,2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319522,7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319522,7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256743,1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3066762,1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1411070,0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1411070,0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20650,5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135337,7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112535,8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27911,2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124502,2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40616797,9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39844153,5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40601434,2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8052874,3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8026578,3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115209,7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D7EEB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D7E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 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D7E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D7E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D7E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22586056,8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23839645,6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24707134,6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7846091,9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8030274,9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8037526,7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</w:t>
            </w:r>
            <w:r w:rsidR="00800FE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7821099,9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8005282,9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8012534,7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 года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    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 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463759,8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5854,0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296478,5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3862,3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1544535,4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1527596,6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319710,5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          Херсонской области,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485592,8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479557,3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800FE8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00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 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1269178,4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876065,0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232854,9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178672,2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178672,2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ветеранах», в соответствии с Указом Президента Российской Федерации от 7 мая 2008 года № 714 «Об 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 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12821295,3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4832,7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4832,7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8120550,6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6908069,0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6795906,5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1326836,8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830639,0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493103,8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3780468,3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3655867,7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3537336,7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2726860,1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3016055,3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3200129,5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130918,0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130918,0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3012918,8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800FE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1665859,5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1242161,0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181102,5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6328,5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909542,4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909542,4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821956,1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86660,1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56810,1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55100,1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55100,1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27999,3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37650,6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800FE8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00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800FE8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00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344337,8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800FE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21012,6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2281397,1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1777485,2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1715735,2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146175,8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146175,8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412326,0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412326,0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257579,3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102272,8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12065,5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12065,5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1692671,8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1692671,8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131996,5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56685,3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56685,3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1524725,5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943523,5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943523,5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го-сударственных учреждений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195587,9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120341,6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13309724,9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8680532,6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4667035,0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8637382,0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4231962,0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608229,6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1612739,4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1612739,4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0FE8" w:rsidRDefault="00800FE8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1925000,0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69 1 01 78120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69 1 01 78120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1725000,0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800FE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800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1094316,6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800F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1094316,6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3677" w:rsidRPr="00590E59" w:rsidTr="00E405E9">
        <w:tc>
          <w:tcPr>
            <w:tcW w:w="5954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175789840,6</w:t>
            </w:r>
          </w:p>
        </w:tc>
        <w:tc>
          <w:tcPr>
            <w:tcW w:w="1701" w:type="dxa"/>
            <w:vAlign w:val="bottom"/>
          </w:tcPr>
          <w:p w:rsidR="00553677" w:rsidRPr="00590E59" w:rsidRDefault="00553677" w:rsidP="00590E5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137577709,9</w:t>
            </w:r>
          </w:p>
        </w:tc>
        <w:tc>
          <w:tcPr>
            <w:tcW w:w="1559" w:type="dxa"/>
            <w:vAlign w:val="bottom"/>
          </w:tcPr>
          <w:p w:rsidR="00553677" w:rsidRPr="00590E59" w:rsidRDefault="00553677" w:rsidP="00590E59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90E59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138681538,8</w:t>
            </w:r>
          </w:p>
        </w:tc>
      </w:tr>
    </w:tbl>
    <w:p w:rsidR="00553677" w:rsidRPr="00590E59" w:rsidRDefault="00553677">
      <w:pPr>
        <w:rPr>
          <w:rFonts w:ascii="PT Astra Serif" w:hAnsi="PT Astra Serif"/>
        </w:rPr>
      </w:pPr>
    </w:p>
    <w:p w:rsidR="00683AF8" w:rsidRPr="00590E59" w:rsidRDefault="00683AF8">
      <w:pPr>
        <w:rPr>
          <w:rFonts w:ascii="PT Astra Serif" w:hAnsi="PT Astra Serif"/>
        </w:rPr>
      </w:pPr>
    </w:p>
    <w:p w:rsidR="00612A2B" w:rsidRPr="00590E59" w:rsidRDefault="00612A2B">
      <w:pPr>
        <w:rPr>
          <w:rFonts w:ascii="PT Astra Serif" w:hAnsi="PT Astra Serif"/>
        </w:rPr>
      </w:pPr>
    </w:p>
    <w:p w:rsidR="000120B7" w:rsidRPr="00590E59" w:rsidRDefault="000120B7">
      <w:pPr>
        <w:rPr>
          <w:rFonts w:ascii="PT Astra Serif" w:hAnsi="PT Astra Serif"/>
        </w:rPr>
      </w:pPr>
    </w:p>
    <w:p w:rsidR="00417738" w:rsidRPr="00590E59" w:rsidRDefault="00417738" w:rsidP="00111679">
      <w:pPr>
        <w:rPr>
          <w:rFonts w:ascii="PT Astra Serif" w:hAnsi="PT Astra Serif"/>
          <w:sz w:val="24"/>
          <w:szCs w:val="24"/>
        </w:rPr>
      </w:pPr>
    </w:p>
    <w:sectPr w:rsidR="00417738" w:rsidRPr="00590E59" w:rsidSect="00D86EBB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43" w:rsidRDefault="00731E43" w:rsidP="00C856D7">
      <w:r>
        <w:separator/>
      </w:r>
    </w:p>
  </w:endnote>
  <w:endnote w:type="continuationSeparator" w:id="0">
    <w:p w:rsidR="00731E43" w:rsidRDefault="00731E43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43" w:rsidRDefault="00731E43" w:rsidP="00C856D7">
      <w:r>
        <w:separator/>
      </w:r>
    </w:p>
  </w:footnote>
  <w:footnote w:type="continuationSeparator" w:id="0">
    <w:p w:rsidR="00731E43" w:rsidRDefault="00731E43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E43" w:rsidRPr="00592BD2" w:rsidRDefault="00731E43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3B197C">
      <w:rPr>
        <w:rFonts w:ascii="PT Astra Serif" w:hAnsi="PT Astra Serif"/>
        <w:noProof/>
        <w:sz w:val="24"/>
        <w:szCs w:val="24"/>
      </w:rPr>
      <w:t>86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731E43" w:rsidRPr="009C6479" w:rsidRDefault="00731E43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GrammaticalErrors/>
  <w:defaultTabStop w:val="708"/>
  <w:autoHyphenation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16C3C"/>
    <w:rsid w:val="001449E9"/>
    <w:rsid w:val="0018185B"/>
    <w:rsid w:val="001C50B5"/>
    <w:rsid w:val="001D0F5F"/>
    <w:rsid w:val="0020193C"/>
    <w:rsid w:val="00225126"/>
    <w:rsid w:val="0024016F"/>
    <w:rsid w:val="00252846"/>
    <w:rsid w:val="00324756"/>
    <w:rsid w:val="00340648"/>
    <w:rsid w:val="00376359"/>
    <w:rsid w:val="0039585B"/>
    <w:rsid w:val="003A79AB"/>
    <w:rsid w:val="003B197C"/>
    <w:rsid w:val="00402E36"/>
    <w:rsid w:val="00417738"/>
    <w:rsid w:val="00455DF1"/>
    <w:rsid w:val="00482653"/>
    <w:rsid w:val="00490B00"/>
    <w:rsid w:val="0050166B"/>
    <w:rsid w:val="005102E5"/>
    <w:rsid w:val="00541ADA"/>
    <w:rsid w:val="00553677"/>
    <w:rsid w:val="005676B4"/>
    <w:rsid w:val="00570781"/>
    <w:rsid w:val="005819B4"/>
    <w:rsid w:val="00590E59"/>
    <w:rsid w:val="00591A17"/>
    <w:rsid w:val="00592BD2"/>
    <w:rsid w:val="00595CD6"/>
    <w:rsid w:val="005C1802"/>
    <w:rsid w:val="005C635C"/>
    <w:rsid w:val="005D7EEB"/>
    <w:rsid w:val="006127E8"/>
    <w:rsid w:val="00612A2B"/>
    <w:rsid w:val="00631E42"/>
    <w:rsid w:val="00632934"/>
    <w:rsid w:val="006379E0"/>
    <w:rsid w:val="0067798E"/>
    <w:rsid w:val="00683AF8"/>
    <w:rsid w:val="006E2086"/>
    <w:rsid w:val="006E5E5A"/>
    <w:rsid w:val="00731E43"/>
    <w:rsid w:val="00733910"/>
    <w:rsid w:val="007767C1"/>
    <w:rsid w:val="00781DE5"/>
    <w:rsid w:val="007A3BBA"/>
    <w:rsid w:val="00800FE8"/>
    <w:rsid w:val="00822CD0"/>
    <w:rsid w:val="00825D3C"/>
    <w:rsid w:val="00846931"/>
    <w:rsid w:val="00861259"/>
    <w:rsid w:val="00870C5A"/>
    <w:rsid w:val="008818AC"/>
    <w:rsid w:val="0088301E"/>
    <w:rsid w:val="008C1FAE"/>
    <w:rsid w:val="008F5F4B"/>
    <w:rsid w:val="009104DD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54D1C"/>
    <w:rsid w:val="00A61595"/>
    <w:rsid w:val="00A83397"/>
    <w:rsid w:val="00A92C69"/>
    <w:rsid w:val="00A93577"/>
    <w:rsid w:val="00AA107F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C0253D"/>
    <w:rsid w:val="00C12B7E"/>
    <w:rsid w:val="00C8103F"/>
    <w:rsid w:val="00C856D7"/>
    <w:rsid w:val="00C9239A"/>
    <w:rsid w:val="00CA2945"/>
    <w:rsid w:val="00CA6C84"/>
    <w:rsid w:val="00CB274E"/>
    <w:rsid w:val="00CD27D2"/>
    <w:rsid w:val="00D6309F"/>
    <w:rsid w:val="00D761B3"/>
    <w:rsid w:val="00D86EBB"/>
    <w:rsid w:val="00DC4F67"/>
    <w:rsid w:val="00E02CBE"/>
    <w:rsid w:val="00E07A09"/>
    <w:rsid w:val="00E405E9"/>
    <w:rsid w:val="00E51CC9"/>
    <w:rsid w:val="00E74F08"/>
    <w:rsid w:val="00EB3924"/>
    <w:rsid w:val="00ED1F63"/>
    <w:rsid w:val="00EE4589"/>
    <w:rsid w:val="00F026E6"/>
    <w:rsid w:val="00F16917"/>
    <w:rsid w:val="00F25D5F"/>
    <w:rsid w:val="00F55AE6"/>
    <w:rsid w:val="00F653FC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56235-A0CE-4FE9-B75B-7CE0C140B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87</Pages>
  <Words>69598</Words>
  <Characters>396709</Characters>
  <Application>Microsoft Office Word</Application>
  <DocSecurity>0</DocSecurity>
  <Lines>3305</Lines>
  <Paragraphs>930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37</cp:revision>
  <cp:lastPrinted>2023-11-28T13:11:00Z</cp:lastPrinted>
  <dcterms:created xsi:type="dcterms:W3CDTF">2023-12-27T06:56:00Z</dcterms:created>
  <dcterms:modified xsi:type="dcterms:W3CDTF">2024-04-12T13:14:00Z</dcterms:modified>
</cp:coreProperties>
</file>